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DD3" w:rsidRPr="007604FB" w:rsidRDefault="00125DD3" w:rsidP="00125DD3">
      <w:pPr>
        <w:widowControl/>
        <w:jc w:val="center"/>
        <w:rPr>
          <w:rFonts w:ascii="方正小标宋简体" w:eastAsia="方正小标宋简体" w:hAnsi="宋体" w:cs="宋体"/>
          <w:kern w:val="0"/>
          <w:sz w:val="32"/>
          <w:szCs w:val="32"/>
        </w:rPr>
      </w:pPr>
      <w:r w:rsidRPr="007604FB">
        <w:rPr>
          <w:rFonts w:ascii="方正小标宋简体" w:eastAsia="方正小标宋简体" w:hAnsi="宋体" w:cs="宋体" w:hint="eastAsia"/>
          <w:kern w:val="0"/>
          <w:sz w:val="32"/>
          <w:szCs w:val="32"/>
        </w:rPr>
        <w:t>江苏师范大学</w:t>
      </w:r>
      <w:r>
        <w:rPr>
          <w:rFonts w:ascii="方正小标宋简体" w:eastAsia="方正小标宋简体" w:hAnsi="宋体" w:cs="宋体" w:hint="eastAsia"/>
          <w:kern w:val="0"/>
          <w:sz w:val="32"/>
          <w:szCs w:val="32"/>
        </w:rPr>
        <w:t>“大创项目”</w:t>
      </w:r>
      <w:r w:rsidR="00596B0C">
        <w:rPr>
          <w:rFonts w:ascii="方正小标宋简体" w:eastAsia="方正小标宋简体" w:hAnsi="宋体" w:cs="宋体" w:hint="eastAsia"/>
          <w:kern w:val="0"/>
          <w:sz w:val="32"/>
          <w:szCs w:val="32"/>
        </w:rPr>
        <w:t>平台</w:t>
      </w:r>
      <w:bookmarkStart w:id="0" w:name="_GoBack"/>
      <w:bookmarkEnd w:id="0"/>
      <w:r>
        <w:rPr>
          <w:rFonts w:ascii="方正小标宋简体" w:eastAsia="方正小标宋简体" w:hAnsi="宋体" w:cs="宋体" w:hint="eastAsia"/>
          <w:kern w:val="0"/>
          <w:sz w:val="32"/>
          <w:szCs w:val="32"/>
        </w:rPr>
        <w:t>指导教师完善信息</w:t>
      </w:r>
      <w:r w:rsidRPr="007604FB">
        <w:rPr>
          <w:rFonts w:ascii="方正小标宋简体" w:eastAsia="方正小标宋简体" w:hAnsi="宋体" w:cs="宋体" w:hint="eastAsia"/>
          <w:kern w:val="0"/>
          <w:sz w:val="32"/>
          <w:szCs w:val="32"/>
        </w:rPr>
        <w:t>操作流程</w:t>
      </w:r>
    </w:p>
    <w:p w:rsidR="00125DD3" w:rsidRPr="00AE2D6D" w:rsidRDefault="00125DD3" w:rsidP="00125DD3">
      <w:pPr>
        <w:widowControl/>
        <w:ind w:firstLineChars="200" w:firstLine="480"/>
        <w:jc w:val="left"/>
        <w:rPr>
          <w:rFonts w:ascii="方正小标宋简体" w:eastAsia="方正小标宋简体" w:hAnsi="宋体" w:cs="宋体"/>
          <w:kern w:val="0"/>
          <w:sz w:val="24"/>
        </w:rPr>
      </w:pPr>
      <w:r w:rsidRPr="00AE2D6D">
        <w:rPr>
          <w:rFonts w:ascii="方正小标宋简体" w:eastAsia="方正小标宋简体" w:hAnsi="宋体" w:cs="宋体" w:hint="eastAsia"/>
          <w:kern w:val="0"/>
          <w:sz w:val="24"/>
        </w:rPr>
        <w:t>一、登陆平台</w:t>
      </w:r>
    </w:p>
    <w:p w:rsidR="00125DD3" w:rsidRDefault="00125DD3" w:rsidP="00125DD3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江苏师范大学</w:t>
      </w:r>
      <w:r w:rsidRPr="00341AAD">
        <w:rPr>
          <w:rFonts w:ascii="宋体" w:hAnsi="宋体" w:cs="宋体" w:hint="eastAsia"/>
          <w:kern w:val="0"/>
          <w:sz w:val="24"/>
        </w:rPr>
        <w:t>实践教学平台</w:t>
      </w:r>
      <w:r>
        <w:rPr>
          <w:rFonts w:ascii="宋体" w:hAnsi="宋体" w:cs="宋体" w:hint="eastAsia"/>
          <w:kern w:val="0"/>
          <w:sz w:val="24"/>
        </w:rPr>
        <w:t>，包含毕业设计、大学生创新创业训练计划项目、实习管理三大平台。目前教师和学生</w:t>
      </w:r>
      <w:r w:rsidRPr="00341AAD">
        <w:rPr>
          <w:rFonts w:ascii="宋体" w:hAnsi="宋体" w:cs="宋体" w:hint="eastAsia"/>
          <w:kern w:val="0"/>
          <w:sz w:val="24"/>
        </w:rPr>
        <w:t>账号对接功能全部完成，</w:t>
      </w:r>
      <w:r>
        <w:rPr>
          <w:rFonts w:ascii="宋体" w:hAnsi="宋体" w:cs="宋体" w:hint="eastAsia"/>
          <w:kern w:val="0"/>
          <w:sz w:val="24"/>
        </w:rPr>
        <w:t>可通过以下方式登陆相应平台：</w:t>
      </w:r>
    </w:p>
    <w:p w:rsidR="00125DD3" w:rsidRDefault="00125DD3" w:rsidP="00125DD3">
      <w:pPr>
        <w:widowControl/>
        <w:ind w:firstLineChars="200" w:firstLine="480"/>
        <w:jc w:val="left"/>
        <w:rPr>
          <w:rFonts w:ascii="宋体" w:cs="宋体"/>
          <w:kern w:val="0"/>
          <w:sz w:val="24"/>
        </w:rPr>
      </w:pPr>
      <w:r w:rsidRPr="00341AAD">
        <w:rPr>
          <w:rFonts w:ascii="宋体" w:cs="宋体"/>
          <w:kern w:val="0"/>
          <w:sz w:val="24"/>
        </w:rPr>
        <w:t>  </w:t>
      </w:r>
      <w:r w:rsidRPr="00341AAD">
        <w:rPr>
          <w:rFonts w:ascii="宋体" w:hAnsi="宋体" w:cs="宋体"/>
          <w:kern w:val="0"/>
          <w:sz w:val="24"/>
        </w:rPr>
        <w:t>1.</w:t>
      </w:r>
      <w:r w:rsidRPr="00341AAD">
        <w:rPr>
          <w:rFonts w:ascii="宋体" w:hAnsi="宋体" w:cs="宋体" w:hint="eastAsia"/>
          <w:kern w:val="0"/>
          <w:sz w:val="24"/>
        </w:rPr>
        <w:t>输入校园卡信息</w:t>
      </w:r>
      <w:r>
        <w:rPr>
          <w:rFonts w:ascii="宋体" w:hAnsi="宋体" w:cs="宋体" w:hint="eastAsia"/>
          <w:kern w:val="0"/>
          <w:sz w:val="24"/>
        </w:rPr>
        <w:t>（校内信息网网址http://myu.jsnu.edu.cn/）</w:t>
      </w:r>
      <w:r>
        <w:rPr>
          <w:rFonts w:ascii="宋体" w:cs="宋体" w:hint="eastAsia"/>
          <w:kern w:val="0"/>
          <w:sz w:val="24"/>
        </w:rPr>
        <w:t>；</w:t>
      </w:r>
      <w:r>
        <w:rPr>
          <w:rFonts w:ascii="宋体" w:cs="宋体" w:hint="eastAsia"/>
          <w:noProof/>
          <w:kern w:val="0"/>
          <w:sz w:val="24"/>
        </w:rPr>
        <w:drawing>
          <wp:inline distT="0" distB="0" distL="0" distR="0">
            <wp:extent cx="5686425" cy="2686050"/>
            <wp:effectExtent l="0" t="0" r="9525" b="0"/>
            <wp:docPr id="4" name="图片 4" descr="C:\Documents and Settings\Administrator\Application Data\Tencent\Users\393258714\QQ\WinTemp\RichOle\}M6EO~{BSW}UER%%)K(JY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Documents and Settings\Administrator\Application Data\Tencent\Users\393258714\QQ\WinTemp\RichOle\}M6EO~{BSW}UER%%)K(JY9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int="eastAsia"/>
          <w:noProof/>
          <w:kern w:val="0"/>
          <w:sz w:val="24"/>
        </w:rPr>
        <w:t xml:space="preserve">   </w:t>
      </w:r>
      <w:r w:rsidRPr="00341AAD">
        <w:rPr>
          <w:rFonts w:ascii="宋体" w:hAnsi="宋体" w:cs="宋体"/>
          <w:kern w:val="0"/>
          <w:sz w:val="24"/>
        </w:rPr>
        <w:t>2.</w:t>
      </w:r>
      <w:r w:rsidRPr="00341AAD">
        <w:rPr>
          <w:rFonts w:ascii="宋体" w:hAnsi="宋体" w:cs="宋体" w:hint="eastAsia"/>
          <w:kern w:val="0"/>
          <w:sz w:val="24"/>
        </w:rPr>
        <w:t>输入用户名和密码，</w:t>
      </w:r>
      <w:r>
        <w:rPr>
          <w:rFonts w:ascii="宋体" w:hAnsi="宋体" w:cs="宋体" w:hint="eastAsia"/>
          <w:kern w:val="0"/>
          <w:sz w:val="24"/>
        </w:rPr>
        <w:t>点击下图中红色方框“实践教学”；</w:t>
      </w:r>
      <w:r>
        <w:rPr>
          <w:rFonts w:ascii="宋体" w:cs="宋体" w:hint="eastAsia"/>
          <w:noProof/>
          <w:kern w:val="0"/>
          <w:sz w:val="24"/>
        </w:rPr>
        <w:drawing>
          <wp:inline distT="0" distB="0" distL="0" distR="0">
            <wp:extent cx="5657850" cy="4000500"/>
            <wp:effectExtent l="0" t="0" r="0" b="0"/>
            <wp:docPr id="3" name="图片 3" descr="C:\Documents and Settings\Administrator\Application Data\Tencent\Users\393258714\QQ\WinTemp\RichOle\TY%W]_X7U86{_X(LS@YTDX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Documents and Settings\Administrator\Application Data\Tencent\Users\393258714\QQ\WinTemp\RichOle\TY%W]_X7U86{_X(LS@YTDX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3" w:rsidRDefault="00125DD3" w:rsidP="00125DD3">
      <w:pPr>
        <w:widowControl/>
        <w:ind w:firstLineChars="150" w:firstLine="360"/>
        <w:jc w:val="left"/>
        <w:rPr>
          <w:rFonts w:asci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lastRenderedPageBreak/>
        <w:t>3.</w:t>
      </w:r>
      <w:r>
        <w:rPr>
          <w:rFonts w:ascii="宋体" w:hAnsi="宋体" w:cs="宋体" w:hint="eastAsia"/>
          <w:kern w:val="0"/>
          <w:sz w:val="24"/>
        </w:rPr>
        <w:t>点击下图中“创新训练”，即可登录相应的平台，</w:t>
      </w:r>
      <w:r w:rsidRPr="004D0FA2">
        <w:rPr>
          <w:rFonts w:ascii="宋体" w:hAnsi="宋体" w:cs="宋体" w:hint="eastAsia"/>
          <w:color w:val="FF0000"/>
          <w:kern w:val="0"/>
          <w:sz w:val="24"/>
        </w:rPr>
        <w:t>无需输入</w:t>
      </w:r>
      <w:r>
        <w:rPr>
          <w:rFonts w:ascii="宋体" w:hAnsi="宋体" w:cs="宋体" w:hint="eastAsia"/>
          <w:color w:val="FF0000"/>
          <w:kern w:val="0"/>
          <w:sz w:val="24"/>
        </w:rPr>
        <w:t>用户名和</w:t>
      </w:r>
      <w:r w:rsidRPr="004D0FA2">
        <w:rPr>
          <w:rFonts w:ascii="宋体" w:hAnsi="宋体" w:cs="宋体" w:hint="eastAsia"/>
          <w:color w:val="FF0000"/>
          <w:kern w:val="0"/>
          <w:sz w:val="24"/>
        </w:rPr>
        <w:t>密码</w:t>
      </w:r>
      <w:r>
        <w:rPr>
          <w:rFonts w:ascii="宋体" w:hAnsi="宋体" w:cs="宋体" w:hint="eastAsia"/>
          <w:kern w:val="0"/>
          <w:sz w:val="24"/>
        </w:rPr>
        <w:t>；</w:t>
      </w:r>
    </w:p>
    <w:p w:rsidR="00125DD3" w:rsidRDefault="00125DD3" w:rsidP="00125DD3">
      <w:r>
        <w:rPr>
          <w:noProof/>
        </w:rPr>
        <w:drawing>
          <wp:inline distT="0" distB="0" distL="0" distR="0">
            <wp:extent cx="5486400" cy="3714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3" w:rsidRPr="00ED7DFB" w:rsidRDefault="00125DD3" w:rsidP="00125DD3">
      <w:pPr>
        <w:widowControl/>
        <w:ind w:firstLineChars="150" w:firstLine="360"/>
        <w:jc w:val="left"/>
        <w:rPr>
          <w:rFonts w:ascii="宋体" w:cs="宋体"/>
          <w:noProof/>
          <w:kern w:val="0"/>
          <w:sz w:val="24"/>
        </w:rPr>
      </w:pPr>
      <w:r>
        <w:rPr>
          <w:rFonts w:ascii="宋体" w:cs="宋体" w:hint="eastAsia"/>
          <w:noProof/>
          <w:kern w:val="0"/>
          <w:sz w:val="24"/>
        </w:rPr>
        <w:t>4.</w:t>
      </w:r>
      <w:r w:rsidRPr="00ED7DFB">
        <w:rPr>
          <w:rFonts w:ascii="宋体" w:cs="宋体" w:hint="eastAsia"/>
          <w:noProof/>
          <w:kern w:val="0"/>
          <w:sz w:val="24"/>
        </w:rPr>
        <w:t>出现以下页面</w:t>
      </w:r>
      <w:r>
        <w:rPr>
          <w:rFonts w:ascii="宋体" w:cs="宋体" w:hint="eastAsia"/>
          <w:noProof/>
          <w:kern w:val="0"/>
          <w:sz w:val="24"/>
        </w:rPr>
        <w:t>，完善个人信息。</w:t>
      </w:r>
    </w:p>
    <w:p w:rsidR="00125DD3" w:rsidRPr="00B47D19" w:rsidRDefault="00125DD3" w:rsidP="00125DD3">
      <w:pPr>
        <w:widowControl/>
        <w:jc w:val="center"/>
        <w:rPr>
          <w:rFonts w:ascii="方正小标宋简体" w:eastAsia="方正小标宋简体" w:hAnsi="宋体" w:cs="宋体"/>
          <w:b/>
          <w:color w:val="FF0000"/>
          <w:kern w:val="0"/>
          <w:sz w:val="28"/>
          <w:szCs w:val="28"/>
        </w:rPr>
      </w:pPr>
      <w:r w:rsidRPr="00B47D19">
        <w:rPr>
          <w:rFonts w:ascii="方正小标宋简体" w:eastAsia="方正小标宋简体" w:hAnsi="宋体" w:cs="宋体" w:hint="eastAsia"/>
          <w:b/>
          <w:color w:val="FF0000"/>
          <w:kern w:val="0"/>
          <w:sz w:val="28"/>
          <w:szCs w:val="28"/>
          <w:highlight w:val="yellow"/>
        </w:rPr>
        <w:t>（</w:t>
      </w:r>
      <w:r>
        <w:rPr>
          <w:rFonts w:ascii="方正小标宋简体" w:eastAsia="方正小标宋简体" w:hAnsi="宋体" w:cs="宋体" w:hint="eastAsia"/>
          <w:b/>
          <w:color w:val="FF0000"/>
          <w:kern w:val="0"/>
          <w:sz w:val="28"/>
          <w:szCs w:val="28"/>
          <w:highlight w:val="yellow"/>
        </w:rPr>
        <w:t>操作办法：登陆平台</w:t>
      </w:r>
      <w:r>
        <w:rPr>
          <w:rFonts w:ascii="方正小标宋简体" w:eastAsia="方正小标宋简体" w:hAnsi="宋体" w:cs="宋体"/>
          <w:b/>
          <w:color w:val="FF0000"/>
          <w:kern w:val="0"/>
          <w:sz w:val="28"/>
          <w:szCs w:val="28"/>
          <w:highlight w:val="yellow"/>
        </w:rPr>
        <w:t>—</w:t>
      </w:r>
      <w:r>
        <w:rPr>
          <w:rFonts w:ascii="方正小标宋简体" w:eastAsia="方正小标宋简体" w:hAnsi="宋体" w:cs="宋体" w:hint="eastAsia"/>
          <w:b/>
          <w:color w:val="FF0000"/>
          <w:kern w:val="0"/>
          <w:sz w:val="28"/>
          <w:szCs w:val="28"/>
          <w:highlight w:val="yellow"/>
        </w:rPr>
        <w:t>账号管理</w:t>
      </w:r>
      <w:r>
        <w:rPr>
          <w:rFonts w:ascii="方正小标宋简体" w:eastAsia="方正小标宋简体" w:hAnsi="宋体" w:cs="宋体"/>
          <w:b/>
          <w:color w:val="FF0000"/>
          <w:kern w:val="0"/>
          <w:sz w:val="28"/>
          <w:szCs w:val="28"/>
          <w:highlight w:val="yellow"/>
        </w:rPr>
        <w:t>—</w:t>
      </w:r>
      <w:r>
        <w:rPr>
          <w:rFonts w:ascii="方正小标宋简体" w:eastAsia="方正小标宋简体" w:hAnsi="宋体" w:cs="宋体" w:hint="eastAsia"/>
          <w:b/>
          <w:color w:val="FF0000"/>
          <w:kern w:val="0"/>
          <w:sz w:val="28"/>
          <w:szCs w:val="28"/>
          <w:highlight w:val="yellow"/>
        </w:rPr>
        <w:t>修改信息等完成。</w:t>
      </w:r>
      <w:r w:rsidRPr="00B47D19">
        <w:rPr>
          <w:rFonts w:ascii="方正小标宋简体" w:eastAsia="方正小标宋简体" w:hAnsi="宋体" w:cs="宋体" w:hint="eastAsia"/>
          <w:b/>
          <w:color w:val="FF0000"/>
          <w:kern w:val="0"/>
          <w:sz w:val="28"/>
          <w:szCs w:val="28"/>
          <w:highlight w:val="yellow"/>
        </w:rPr>
        <w:t>）</w:t>
      </w:r>
    </w:p>
    <w:p w:rsidR="00125DD3" w:rsidRDefault="00125DD3" w:rsidP="00125DD3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2FCA834B" wp14:editId="698D081D">
            <wp:extent cx="5272127" cy="386715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DD3" w:rsidRDefault="00125DD3" w:rsidP="00125DD3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125DD3" w:rsidRDefault="00125DD3" w:rsidP="00125DD3">
      <w:pPr>
        <w:jc w:val="center"/>
        <w:rPr>
          <w:b/>
          <w:sz w:val="28"/>
          <w:szCs w:val="28"/>
        </w:rPr>
      </w:pPr>
      <w:r w:rsidRPr="0084600C">
        <w:rPr>
          <w:rFonts w:hint="eastAsia"/>
          <w:b/>
          <w:sz w:val="28"/>
          <w:szCs w:val="28"/>
        </w:rPr>
        <w:lastRenderedPageBreak/>
        <w:t>关于各个应用系统在不同操作系统版本上</w:t>
      </w:r>
    </w:p>
    <w:p w:rsidR="00125DD3" w:rsidRDefault="00125DD3" w:rsidP="00125DD3">
      <w:pPr>
        <w:jc w:val="center"/>
        <w:rPr>
          <w:b/>
          <w:sz w:val="28"/>
          <w:szCs w:val="28"/>
        </w:rPr>
      </w:pPr>
      <w:r w:rsidRPr="0084600C">
        <w:rPr>
          <w:rFonts w:hint="eastAsia"/>
          <w:b/>
          <w:sz w:val="28"/>
          <w:szCs w:val="28"/>
        </w:rPr>
        <w:t>浏览器的兼容性问题</w:t>
      </w:r>
      <w:r w:rsidRPr="003E319B">
        <w:rPr>
          <w:rFonts w:hint="eastAsia"/>
          <w:b/>
          <w:sz w:val="28"/>
          <w:szCs w:val="28"/>
          <w:highlight w:val="yellow"/>
        </w:rPr>
        <w:t>（显示半个页面处理办法）</w:t>
      </w:r>
    </w:p>
    <w:p w:rsidR="00125DD3" w:rsidRPr="0084600C" w:rsidRDefault="00125DD3" w:rsidP="00125DD3">
      <w:pPr>
        <w:rPr>
          <w:rFonts w:ascii="楷体_GB2312" w:eastAsia="楷体_GB2312" w:hAnsi="宋体"/>
          <w:sz w:val="24"/>
        </w:rPr>
      </w:pPr>
      <w:r w:rsidRPr="0084600C">
        <w:rPr>
          <w:rFonts w:ascii="楷体_GB2312" w:eastAsia="楷体_GB2312" w:hAnsi="宋体" w:hint="eastAsia"/>
          <w:sz w:val="24"/>
        </w:rPr>
        <w:t xml:space="preserve">   </w:t>
      </w:r>
      <w:r>
        <w:rPr>
          <w:rFonts w:ascii="楷体_GB2312" w:eastAsia="楷体_GB2312" w:hAnsi="宋体" w:hint="eastAsia"/>
          <w:sz w:val="24"/>
        </w:rPr>
        <w:t>各位老师、</w:t>
      </w:r>
      <w:r w:rsidRPr="0084600C">
        <w:rPr>
          <w:rFonts w:ascii="楷体_GB2312" w:eastAsia="楷体_GB2312" w:hAnsi="宋体" w:hint="eastAsia"/>
          <w:sz w:val="24"/>
        </w:rPr>
        <w:t>同学：</w:t>
      </w:r>
    </w:p>
    <w:p w:rsidR="00125DD3" w:rsidRPr="0084600C" w:rsidRDefault="00125DD3" w:rsidP="00125DD3">
      <w:pPr>
        <w:ind w:firstLineChars="250" w:firstLine="600"/>
        <w:rPr>
          <w:rFonts w:ascii="楷体_GB2312" w:eastAsia="楷体_GB2312" w:hAnsi="宋体"/>
          <w:sz w:val="24"/>
        </w:rPr>
      </w:pPr>
      <w:r w:rsidRPr="0084600C">
        <w:rPr>
          <w:rFonts w:ascii="楷体_GB2312" w:eastAsia="楷体_GB2312" w:hAnsi="宋体" w:hint="eastAsia"/>
          <w:sz w:val="24"/>
        </w:rPr>
        <w:t>在win 7 和 Win 8的操作系统上用IE8.0、IE9.0和IE10.0</w:t>
      </w:r>
      <w:r>
        <w:rPr>
          <w:rFonts w:ascii="楷体_GB2312" w:eastAsia="楷体_GB2312" w:hAnsi="宋体" w:hint="eastAsia"/>
          <w:sz w:val="24"/>
        </w:rPr>
        <w:t>打开应用系统的相关页面进行浏览时，界面会出现显示不完整</w:t>
      </w:r>
      <w:r w:rsidRPr="0084600C">
        <w:rPr>
          <w:rFonts w:ascii="楷体_GB2312" w:eastAsia="楷体_GB2312" w:hAnsi="宋体" w:hint="eastAsia"/>
          <w:sz w:val="24"/>
        </w:rPr>
        <w:t>的问题，主要原因：浏览器的各个版本的兼容性不一致，</w:t>
      </w:r>
      <w:r>
        <w:rPr>
          <w:rFonts w:ascii="楷体_GB2312" w:eastAsia="楷体_GB2312" w:hAnsi="宋体" w:hint="eastAsia"/>
          <w:sz w:val="24"/>
        </w:rPr>
        <w:t>所以需要把浏览器的“兼容性视图”功能</w:t>
      </w:r>
      <w:r w:rsidRPr="0084600C">
        <w:rPr>
          <w:rFonts w:ascii="楷体_GB2312" w:eastAsia="楷体_GB2312" w:hAnsi="宋体" w:hint="eastAsia"/>
          <w:sz w:val="24"/>
        </w:rPr>
        <w:t>打开，具体操作如下：</w:t>
      </w:r>
    </w:p>
    <w:p w:rsidR="00125DD3" w:rsidRDefault="00125DD3" w:rsidP="00125DD3">
      <w:pPr>
        <w:ind w:firstLineChars="250" w:firstLine="525"/>
        <w:rPr>
          <w:rFonts w:ascii="宋体" w:hAnsi="宋体"/>
        </w:rPr>
      </w:pPr>
    </w:p>
    <w:p w:rsidR="00125DD3" w:rsidRPr="0084600C" w:rsidRDefault="00125DD3" w:rsidP="00125DD3">
      <w:pPr>
        <w:rPr>
          <w:rFonts w:ascii="宋体" w:hAnsi="宋体"/>
          <w:b/>
          <w:color w:val="FF0000"/>
          <w:sz w:val="24"/>
        </w:rPr>
      </w:pPr>
      <w:r w:rsidRPr="0084600C">
        <w:rPr>
          <w:rFonts w:ascii="宋体" w:hAnsi="宋体" w:hint="eastAsia"/>
          <w:b/>
          <w:color w:val="FF0000"/>
          <w:sz w:val="24"/>
        </w:rPr>
        <w:t>方法</w:t>
      </w:r>
      <w:proofErr w:type="gramStart"/>
      <w:r w:rsidRPr="0084600C">
        <w:rPr>
          <w:rFonts w:ascii="宋体" w:hAnsi="宋体" w:hint="eastAsia"/>
          <w:b/>
          <w:color w:val="FF0000"/>
          <w:sz w:val="24"/>
        </w:rPr>
        <w:t>一</w:t>
      </w:r>
      <w:proofErr w:type="gramEnd"/>
      <w:r w:rsidRPr="0084600C">
        <w:rPr>
          <w:rFonts w:ascii="宋体" w:hAnsi="宋体" w:hint="eastAsia"/>
          <w:b/>
          <w:color w:val="FF0000"/>
          <w:sz w:val="24"/>
        </w:rPr>
        <w:t>：</w:t>
      </w:r>
    </w:p>
    <w:p w:rsidR="00125DD3" w:rsidRPr="0084600C" w:rsidRDefault="00125DD3" w:rsidP="00125DD3">
      <w:pPr>
        <w:ind w:firstLineChars="200" w:firstLine="480"/>
        <w:rPr>
          <w:rFonts w:ascii="宋体" w:hAnsi="宋体"/>
          <w:sz w:val="24"/>
        </w:rPr>
      </w:pPr>
      <w:r w:rsidRPr="0084600C">
        <w:rPr>
          <w:rFonts w:ascii="宋体" w:hAnsi="宋体" w:hint="eastAsia"/>
          <w:sz w:val="24"/>
        </w:rPr>
        <w:t>首先选择IE浏览器界面的菜单栏上【工具】选项，如图</w:t>
      </w:r>
      <w:r>
        <w:rPr>
          <w:rFonts w:ascii="宋体" w:hAnsi="宋体" w:hint="eastAsia"/>
          <w:sz w:val="24"/>
        </w:rPr>
        <w:t>1</w:t>
      </w:r>
      <w:r w:rsidRPr="0084600C">
        <w:rPr>
          <w:rFonts w:ascii="宋体" w:hAnsi="宋体" w:hint="eastAsia"/>
          <w:sz w:val="24"/>
        </w:rPr>
        <w:t>，在弹出的下拉框菜单中选择“兼容性视图(V)”或者“兼容性视图设置(B)”</w:t>
      </w:r>
    </w:p>
    <w:p w:rsidR="00125DD3" w:rsidRPr="0084600C" w:rsidRDefault="00125DD3" w:rsidP="00125DD3">
      <w:pPr>
        <w:numPr>
          <w:ilvl w:val="0"/>
          <w:numId w:val="2"/>
        </w:numPr>
        <w:rPr>
          <w:rFonts w:ascii="宋体" w:hAnsi="宋体"/>
          <w:sz w:val="24"/>
        </w:rPr>
      </w:pPr>
      <w:r w:rsidRPr="0084600C">
        <w:rPr>
          <w:rFonts w:ascii="宋体" w:hAnsi="宋体" w:hint="eastAsia"/>
          <w:sz w:val="24"/>
        </w:rPr>
        <w:t>兼容性视图(V)：直接选择后</w:t>
      </w:r>
      <w:r>
        <w:rPr>
          <w:rFonts w:ascii="宋体" w:hAnsi="宋体" w:hint="eastAsia"/>
          <w:sz w:val="24"/>
        </w:rPr>
        <w:t>，</w:t>
      </w:r>
      <w:r w:rsidRPr="0084600C">
        <w:rPr>
          <w:rFonts w:ascii="宋体" w:hAnsi="宋体" w:hint="eastAsia"/>
          <w:sz w:val="24"/>
        </w:rPr>
        <w:t>显示兼容性视图</w:t>
      </w:r>
      <w:r>
        <w:rPr>
          <w:rFonts w:ascii="宋体" w:hAnsi="宋体" w:hint="eastAsia"/>
          <w:sz w:val="24"/>
        </w:rPr>
        <w:t>下的正常</w:t>
      </w:r>
      <w:r w:rsidRPr="0084600C">
        <w:rPr>
          <w:rFonts w:ascii="宋体" w:hAnsi="宋体" w:hint="eastAsia"/>
          <w:sz w:val="24"/>
        </w:rPr>
        <w:t>页面</w:t>
      </w:r>
      <w:r>
        <w:rPr>
          <w:rFonts w:ascii="宋体" w:hAnsi="宋体" w:hint="eastAsia"/>
          <w:sz w:val="24"/>
        </w:rPr>
        <w:t>。</w:t>
      </w:r>
    </w:p>
    <w:p w:rsidR="00125DD3" w:rsidRPr="00890F30" w:rsidRDefault="00125DD3" w:rsidP="00125DD3">
      <w:r>
        <w:rPr>
          <w:noProof/>
        </w:rPr>
        <w:drawing>
          <wp:inline distT="0" distB="0" distL="0" distR="0">
            <wp:extent cx="2447925" cy="3924300"/>
            <wp:effectExtent l="0" t="0" r="9525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lastRenderedPageBreak/>
        <w:drawing>
          <wp:inline distT="0" distB="0" distL="0" distR="0">
            <wp:extent cx="3305175" cy="39243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3" w:rsidRPr="00AD2D8A" w:rsidRDefault="00125DD3" w:rsidP="00125DD3">
      <w:pPr>
        <w:ind w:firstLineChars="700" w:firstLine="1680"/>
      </w:pPr>
      <w:r w:rsidRPr="0084600C">
        <w:rPr>
          <w:rFonts w:ascii="宋体" w:hAnsi="宋体" w:hint="eastAsia"/>
          <w:sz w:val="24"/>
        </w:rPr>
        <w:t>图</w:t>
      </w:r>
      <w:r>
        <w:rPr>
          <w:rFonts w:ascii="宋体" w:hAnsi="宋体" w:hint="eastAsia"/>
          <w:sz w:val="24"/>
        </w:rPr>
        <w:t xml:space="preserve">1                                       </w:t>
      </w:r>
      <w:r w:rsidRPr="0084600C">
        <w:rPr>
          <w:rFonts w:ascii="宋体" w:hAnsi="宋体" w:hint="eastAsia"/>
          <w:sz w:val="24"/>
        </w:rPr>
        <w:t>图</w:t>
      </w:r>
      <w:r>
        <w:rPr>
          <w:rFonts w:ascii="宋体" w:hAnsi="宋体" w:hint="eastAsia"/>
          <w:sz w:val="24"/>
        </w:rPr>
        <w:t>2</w:t>
      </w:r>
    </w:p>
    <w:p w:rsidR="00125DD3" w:rsidRDefault="00125DD3" w:rsidP="00125DD3">
      <w:pPr>
        <w:ind w:firstLineChars="150" w:firstLine="360"/>
        <w:rPr>
          <w:rFonts w:ascii="宋体" w:hAnsi="宋体"/>
          <w:sz w:val="24"/>
        </w:rPr>
      </w:pPr>
      <w:r w:rsidRPr="0084600C">
        <w:rPr>
          <w:rFonts w:ascii="宋体" w:hAnsi="宋体" w:hint="eastAsia"/>
          <w:sz w:val="24"/>
        </w:rPr>
        <w:t>2、兼容性视图设置(B)：可以把经常浏览的页面的地址添加到该设置中，下次再登录这个地址则页面直接进入兼容性视图的浏览界面：</w:t>
      </w:r>
    </w:p>
    <w:p w:rsidR="00125DD3" w:rsidRPr="0084600C" w:rsidRDefault="00125DD3" w:rsidP="00125DD3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A、</w:t>
      </w:r>
      <w:r w:rsidRPr="0084600C">
        <w:rPr>
          <w:rFonts w:ascii="宋体" w:hAnsi="宋体" w:hint="eastAsia"/>
          <w:sz w:val="24"/>
        </w:rPr>
        <w:t>选择“兼容性视图设置(B)”功能弹出的界面如图</w:t>
      </w:r>
      <w:r>
        <w:rPr>
          <w:rFonts w:ascii="宋体" w:hAnsi="宋体" w:hint="eastAsia"/>
          <w:sz w:val="24"/>
        </w:rPr>
        <w:t>2；</w:t>
      </w:r>
    </w:p>
    <w:p w:rsidR="00125DD3" w:rsidRPr="0084600C" w:rsidRDefault="00125DD3" w:rsidP="00125DD3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B、</w:t>
      </w:r>
      <w:r w:rsidRPr="0084600C">
        <w:rPr>
          <w:rFonts w:ascii="宋体" w:hAnsi="宋体" w:hint="eastAsia"/>
          <w:sz w:val="24"/>
        </w:rPr>
        <w:t>点“添加”即可把要以兼容性视图打开的地址添加到“已添加到兼容性视图中的网站(W)”下，添加的同时要在该</w:t>
      </w:r>
      <w:r>
        <w:rPr>
          <w:rFonts w:ascii="宋体" w:hAnsi="宋体" w:hint="eastAsia"/>
          <w:sz w:val="24"/>
        </w:rPr>
        <w:t>界面的下方把两提示框选中，然后点“关闭”即可进入兼容性视图状态。</w:t>
      </w:r>
    </w:p>
    <w:p w:rsidR="00125DD3" w:rsidRDefault="00125DD3" w:rsidP="00125DD3"/>
    <w:p w:rsidR="00125DD3" w:rsidRPr="00890F30" w:rsidRDefault="00125DD3" w:rsidP="00125DD3"/>
    <w:p w:rsidR="00125DD3" w:rsidRPr="0084600C" w:rsidRDefault="00125DD3" w:rsidP="00125DD3">
      <w:pPr>
        <w:rPr>
          <w:rFonts w:ascii="宋体" w:hAnsi="宋体"/>
          <w:b/>
          <w:color w:val="FF0000"/>
          <w:sz w:val="24"/>
        </w:rPr>
      </w:pPr>
      <w:r w:rsidRPr="0084600C">
        <w:rPr>
          <w:rFonts w:ascii="宋体" w:hAnsi="宋体" w:hint="eastAsia"/>
          <w:b/>
          <w:color w:val="FF0000"/>
          <w:sz w:val="24"/>
        </w:rPr>
        <w:t>方法二：</w:t>
      </w:r>
    </w:p>
    <w:p w:rsidR="00125DD3" w:rsidRPr="00817559" w:rsidRDefault="00125DD3" w:rsidP="00125DD3">
      <w:pPr>
        <w:numPr>
          <w:ilvl w:val="0"/>
          <w:numId w:val="1"/>
        </w:numPr>
        <w:rPr>
          <w:rFonts w:ascii="宋体" w:hAnsi="宋体"/>
          <w:sz w:val="24"/>
        </w:rPr>
      </w:pPr>
      <w:r w:rsidRPr="00817559">
        <w:rPr>
          <w:rFonts w:ascii="宋体" w:hAnsi="宋体" w:hint="eastAsia"/>
          <w:sz w:val="24"/>
        </w:rPr>
        <w:t>若在使用IE8.0、IE9.0和IE10.0 IE浏览器打开应用系统的界面后显示一半页面（兼容性视图问题），则可以在浏览器的地址栏后点“绿色图标”即可把当前页面切换到兼容性视图状态。如下图标示：</w:t>
      </w:r>
    </w:p>
    <w:p w:rsidR="00125DD3" w:rsidRPr="00890F30" w:rsidRDefault="00125DD3" w:rsidP="00125DD3">
      <w:pPr>
        <w:jc w:val="center"/>
        <w:rPr>
          <w:rFonts w:ascii="宋体" w:hAnsi="宋体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715000" cy="1047750"/>
            <wp:effectExtent l="0" t="0" r="0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3" w:rsidRPr="0084600C" w:rsidRDefault="00125DD3" w:rsidP="00125DD3">
      <w:pPr>
        <w:rPr>
          <w:b/>
          <w:color w:val="008000"/>
        </w:rPr>
      </w:pPr>
      <w:r w:rsidRPr="0084600C">
        <w:rPr>
          <w:rFonts w:hint="eastAsia"/>
          <w:b/>
          <w:color w:val="008000"/>
        </w:rPr>
        <w:t>说明：</w:t>
      </w:r>
    </w:p>
    <w:p w:rsidR="00125DD3" w:rsidRPr="0084600C" w:rsidRDefault="00125DD3" w:rsidP="00125DD3">
      <w:pPr>
        <w:rPr>
          <w:b/>
          <w:color w:val="008000"/>
        </w:rPr>
      </w:pPr>
      <w:r w:rsidRPr="0084600C">
        <w:rPr>
          <w:rFonts w:hint="eastAsia"/>
          <w:b/>
          <w:color w:val="008000"/>
        </w:rPr>
        <w:t>（</w:t>
      </w:r>
      <w:r w:rsidRPr="0084600C">
        <w:rPr>
          <w:rFonts w:hint="eastAsia"/>
          <w:b/>
          <w:color w:val="008000"/>
        </w:rPr>
        <w:t>1</w:t>
      </w:r>
      <w:r w:rsidRPr="0084600C">
        <w:rPr>
          <w:rFonts w:hint="eastAsia"/>
          <w:b/>
          <w:color w:val="008000"/>
        </w:rPr>
        <w:t>）、建议老师和学生在浏览应用系统的时候采取方法</w:t>
      </w:r>
      <w:proofErr w:type="gramStart"/>
      <w:r w:rsidRPr="0084600C">
        <w:rPr>
          <w:rFonts w:hint="eastAsia"/>
          <w:b/>
          <w:color w:val="008000"/>
        </w:rPr>
        <w:t>一</w:t>
      </w:r>
      <w:proofErr w:type="gramEnd"/>
      <w:r w:rsidRPr="0084600C">
        <w:rPr>
          <w:rFonts w:hint="eastAsia"/>
          <w:b/>
          <w:color w:val="008000"/>
        </w:rPr>
        <w:t>的方式，这样可以一直以兼容性视图的方式浏览对应的系统页面！</w:t>
      </w:r>
    </w:p>
    <w:p w:rsidR="00125DD3" w:rsidRPr="00125DD3" w:rsidRDefault="00125DD3" w:rsidP="00125DD3">
      <w:pPr>
        <w:rPr>
          <w:rFonts w:ascii="宋体" w:hAnsi="宋体" w:cs="宋体"/>
          <w:kern w:val="0"/>
          <w:sz w:val="24"/>
        </w:rPr>
      </w:pPr>
      <w:r w:rsidRPr="0084600C">
        <w:rPr>
          <w:rFonts w:hint="eastAsia"/>
          <w:b/>
          <w:color w:val="008000"/>
        </w:rPr>
        <w:t>（</w:t>
      </w:r>
      <w:r w:rsidRPr="0084600C">
        <w:rPr>
          <w:rFonts w:hint="eastAsia"/>
          <w:b/>
          <w:color w:val="008000"/>
        </w:rPr>
        <w:t>2</w:t>
      </w:r>
      <w:r w:rsidRPr="0084600C">
        <w:rPr>
          <w:rFonts w:hint="eastAsia"/>
          <w:b/>
          <w:color w:val="008000"/>
        </w:rPr>
        <w:t>）、若是使用其他浏览器时，也是用同样的方法设置。</w:t>
      </w:r>
    </w:p>
    <w:p w:rsidR="008E486A" w:rsidRDefault="008E486A"/>
    <w:sectPr w:rsidR="008E48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7771A"/>
    <w:multiLevelType w:val="hybridMultilevel"/>
    <w:tmpl w:val="7174F608"/>
    <w:lvl w:ilvl="0" w:tplc="2A5EDE58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">
    <w:nsid w:val="37311979"/>
    <w:multiLevelType w:val="hybridMultilevel"/>
    <w:tmpl w:val="7E8E8234"/>
    <w:lvl w:ilvl="0" w:tplc="2FCAD9D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DD3"/>
    <w:rsid w:val="00125DD3"/>
    <w:rsid w:val="00596B0C"/>
    <w:rsid w:val="008E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DD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5DD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25DD3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DD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5DD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25DD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缪小青</dc:creator>
  <cp:lastModifiedBy>缪小青</cp:lastModifiedBy>
  <cp:revision>2</cp:revision>
  <dcterms:created xsi:type="dcterms:W3CDTF">2017-03-27T00:41:00Z</dcterms:created>
  <dcterms:modified xsi:type="dcterms:W3CDTF">2017-03-27T00:47:00Z</dcterms:modified>
</cp:coreProperties>
</file>